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78">
        <w:rPr>
          <w:rFonts w:ascii="Times New Roman" w:hAnsi="Times New Roman" w:cs="Times New Roman"/>
          <w:b/>
          <w:bCs/>
          <w:sz w:val="28"/>
          <w:szCs w:val="28"/>
        </w:rPr>
        <w:t>Department of Earth and Environmental Sciences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78">
        <w:rPr>
          <w:rFonts w:ascii="Times New Roman" w:hAnsi="Times New Roman" w:cs="Times New Roman"/>
          <w:b/>
          <w:bCs/>
          <w:sz w:val="28"/>
          <w:szCs w:val="28"/>
        </w:rPr>
        <w:t>College of Arts and Sciences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78">
        <w:rPr>
          <w:rFonts w:ascii="Times New Roman" w:hAnsi="Times New Roman" w:cs="Times New Roman"/>
          <w:b/>
          <w:bCs/>
          <w:sz w:val="28"/>
          <w:szCs w:val="28"/>
        </w:rPr>
        <w:t>University of Kentucky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78">
        <w:rPr>
          <w:rFonts w:ascii="Times New Roman" w:hAnsi="Times New Roman" w:cs="Times New Roman"/>
          <w:b/>
          <w:bCs/>
          <w:sz w:val="24"/>
          <w:szCs w:val="24"/>
        </w:rPr>
        <w:t>Guidelines for Faculty Promotion, Tenure, and Evaluation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General Guidelines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Continued engagement and excellence in teaching, research, and service are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standards that should guide each faculty member’s participation in the Department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Earth and environmental sciences. To sustain this commitment to the students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faculty of the Department, College, and University, the profession, and the public,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Department provides the following guidelines for assessing excellence and engagement.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 general, faculty evaluation for promotion and tenure will be based upon a continuing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record of high-quality, effective teaching and advising at multiple levels of instruction;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substantive, original, and innovative scholarship; and effective service.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successful candidate for promotion will demonstrate a continuing record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high-quality and effective teaching and advising of undergraduate and graduate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students. A balanced record of accomplished teaching at both undergraduate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graduate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levels is expected.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successful candidate for promotion and tenure must demonstrate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substantive, original, and innovative intellectual contributions to scholarship through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publication or dissemination of research in appropriate peer-reviewed venues. Faculty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must demonstrate that they have established an independent research agenda and a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long</w:t>
      </w:r>
      <w:r w:rsidRPr="00E72278">
        <w:rPr>
          <w:rFonts w:ascii="Times New Roman" w:hAnsi="Times New Roman" w:cs="Times New Roman"/>
          <w:sz w:val="24"/>
          <w:szCs w:val="24"/>
        </w:rPr>
        <w:t>-</w:t>
      </w:r>
      <w:r w:rsidRPr="00E72278">
        <w:rPr>
          <w:rFonts w:ascii="Times New Roman" w:hAnsi="Times New Roman" w:cs="Times New Roman"/>
          <w:sz w:val="24"/>
          <w:szCs w:val="24"/>
        </w:rPr>
        <w:t>term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trajectory for their research. The candidate must show evidence of a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sustained, long</w:t>
      </w:r>
      <w:r w:rsidRPr="00E72278">
        <w:rPr>
          <w:rFonts w:ascii="Times New Roman" w:hAnsi="Times New Roman" w:cs="Times New Roman"/>
          <w:sz w:val="24"/>
          <w:szCs w:val="24"/>
        </w:rPr>
        <w:t>-</w:t>
      </w:r>
      <w:r w:rsidRPr="00E72278">
        <w:rPr>
          <w:rFonts w:ascii="Times New Roman" w:hAnsi="Times New Roman" w:cs="Times New Roman"/>
          <w:sz w:val="24"/>
          <w:szCs w:val="24"/>
        </w:rPr>
        <w:t>term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commitment to scholarly research and publication.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Collaborative research leading to coauthored publications with one’s students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colleagues is important and highly encouraged. It is also important to publish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papers as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lead author or as a single author. Similarly, while publishing one’s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dissertation is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highly desirable and publishing with one’s dissertation advisor is often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appropriate,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faculty must demonstrate that they have established an independent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original research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agenda and have conceived short-, intermediate-, and long-term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trajectories for their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themes and projects.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Research in the form of grant reports to granting agencies or other forms of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non</w:t>
      </w:r>
      <w:r w:rsidRPr="00E72278">
        <w:rPr>
          <w:rFonts w:ascii="Times New Roman" w:hAnsi="Times New Roman" w:cs="Times New Roman"/>
          <w:sz w:val="24"/>
          <w:szCs w:val="24"/>
        </w:rPr>
        <w:t>-</w:t>
      </w:r>
      <w:r w:rsidRPr="00E72278">
        <w:rPr>
          <w:rFonts w:ascii="Times New Roman" w:hAnsi="Times New Roman" w:cs="Times New Roman"/>
          <w:sz w:val="24"/>
          <w:szCs w:val="24"/>
        </w:rPr>
        <w:t>refereed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publication is generally considered to be of little value in a promotional dossier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unless it is backed up by a productive level of publications in high-quality, peer-reviewed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journals.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Service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Although the service responsibilities assigned to assistant professors are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generally modest, it is required that all faculty members contribute conscientiously to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collective growth and development of the Department, College, University,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More specific guidelines for promotion at each level and continuance in rank are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278"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 w:rsidRPr="00E72278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lastRenderedPageBreak/>
        <w:t>Regular Title Series Faculty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Tenure and promotion to Associate Professor: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successful candidate for promotion to Associate Professor with tenure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will demonstrate a continuing record of high-quality and effective teaching and advising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undergraduates and/or graduate students as appropriate. A balanced teaching load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lower and upper division level courses for undergraduates, as well as graduate-leve</w:t>
      </w:r>
      <w:r w:rsidRPr="00E72278">
        <w:rPr>
          <w:rFonts w:ascii="Times New Roman" w:hAnsi="Times New Roman" w:cs="Times New Roman"/>
          <w:sz w:val="24"/>
          <w:szCs w:val="24"/>
        </w:rPr>
        <w:t xml:space="preserve">l </w:t>
      </w:r>
      <w:r w:rsidRPr="00E72278">
        <w:rPr>
          <w:rFonts w:ascii="Times New Roman" w:hAnsi="Times New Roman" w:cs="Times New Roman"/>
          <w:sz w:val="24"/>
          <w:szCs w:val="24"/>
        </w:rPr>
        <w:t>instruction, is expected. For a research-active faculty candidate with a standard DOE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(45-45-10), three courses per year is considered to be the typical teaching load,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although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load may be increased or decreased depending upon changes to other parts of the DOE.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Advising graduate students to successful completion and defense of research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projects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for graduate degrees is also expected.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Teaching assessment will include a review of the candidate’s quantitative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qualitative teaching evaluations and student comments for each semester, comments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from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faculty or other persons qualified to know about the candidate’s teaching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advising,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an evaluation of the candidate’s teaching portfolio. The teaching portfolio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should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contain a statement of teaching philosophy, representative syllabi and other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course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materials, letters from current and former students, information about any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teaching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awards, and any other materials that may indicate the candidate’s teaching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effectiveness.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candidate should strive to achieve evaluations, quantitative or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qualitative, that meet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or exceed Department and College averages.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successful candidate must demonstrate substantive, original and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innovative, intellectual contributions to scholarship through publication of research in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refereed venues sufficient for the development of a national reputation as indicated by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appropriate external reviewers, generally from institutions of the same or higher caliber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as our own. The candidate must show evidence of a sustained, long-term commitment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to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scholarly research and publication. Substantive publication is generally considered to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be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 average of four refereed publications per every two years, averaged over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current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previous two review periods, although high-quality publications of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exceptional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length or quality may be given additional weight. Scholarly accomplishment will be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measured by work published and the ability to acquire funding sufficient to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support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and one or more graduate-student research assistants. In general,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funding is expected because it shows that outside reviewers deem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significant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enough to warrant support, and as with publication outlets, grants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from agencies that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comply with rigorous, peer-reviewed application procedures are</w:t>
      </w:r>
      <w:r w:rsidRPr="00E72278">
        <w:rPr>
          <w:rFonts w:ascii="Times New Roman" w:hAnsi="Times New Roman" w:cs="Times New Roman"/>
          <w:sz w:val="24"/>
          <w:szCs w:val="24"/>
        </w:rPr>
        <w:t xml:space="preserve"> g</w:t>
      </w:r>
      <w:r w:rsidRPr="00E72278">
        <w:rPr>
          <w:rFonts w:ascii="Times New Roman" w:hAnsi="Times New Roman" w:cs="Times New Roman"/>
          <w:sz w:val="24"/>
          <w:szCs w:val="24"/>
        </w:rPr>
        <w:t>enerally the best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measures of high-quality research programs and proposals.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funding is also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important in that it enables the Department to further its mission in graduate education.</w:t>
      </w:r>
    </w:p>
    <w:p w:rsidR="009E3A7F" w:rsidRPr="00E72278" w:rsidRDefault="009E3A7F" w:rsidP="00286E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Department also believes that timely presentation of one’s research at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professional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meetings, field trips, and other venues is an important endeavor, in that it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enhances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dissemination, increases the faculty member’s exposure, and helps to build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faculty and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departmental reputation. Hence, regular presentation of completed and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ongoing work at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professional meetings is expected.</w:t>
      </w:r>
    </w:p>
    <w:p w:rsidR="009E3A7F" w:rsidRPr="00E72278" w:rsidRDefault="009E3A7F" w:rsidP="00286E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Although all refereed publications will be considered significant, effort should be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made to have some work published in the highest quality, peer-reviewed outlets, those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 xml:space="preserve">journals </w:t>
      </w:r>
      <w:r w:rsidRPr="00E72278">
        <w:rPr>
          <w:rFonts w:ascii="Times New Roman" w:hAnsi="Times New Roman" w:cs="Times New Roman"/>
          <w:sz w:val="24"/>
          <w:szCs w:val="24"/>
        </w:rPr>
        <w:lastRenderedPageBreak/>
        <w:t xml:space="preserve">generally regarded by colleagues in one’s </w:t>
      </w:r>
      <w:proofErr w:type="spellStart"/>
      <w:r w:rsidRPr="00E72278">
        <w:rPr>
          <w:rFonts w:ascii="Times New Roman" w:hAnsi="Times New Roman" w:cs="Times New Roman"/>
          <w:sz w:val="24"/>
          <w:szCs w:val="24"/>
        </w:rPr>
        <w:t>subdiscipline</w:t>
      </w:r>
      <w:proofErr w:type="spellEnd"/>
      <w:r w:rsidRPr="00E72278">
        <w:rPr>
          <w:rFonts w:ascii="Times New Roman" w:hAnsi="Times New Roman" w:cs="Times New Roman"/>
          <w:sz w:val="24"/>
          <w:szCs w:val="24"/>
        </w:rPr>
        <w:t xml:space="preserve"> as top-tier publications,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as reflected in their selectivity, influence, and reputation for publishing innovative</w:t>
      </w:r>
      <w:r w:rsidR="00286EFB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scholarship.</w:t>
      </w:r>
    </w:p>
    <w:p w:rsidR="00286EFB" w:rsidRPr="00E72278" w:rsidRDefault="00286EFB" w:rsidP="00286EF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i/>
          <w:iCs/>
          <w:sz w:val="24"/>
          <w:szCs w:val="24"/>
        </w:rPr>
        <w:t>Service</w:t>
      </w:r>
      <w:r w:rsidR="00A85AE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E722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efficient and productive operation of the Department, College, University,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professional organizations is the product of collaborative effort by all Department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members. Although the service responsibilities expected of an assistant professor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should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be more modest in nature than those expected for tenured faculty, it is important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that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assistant professors contribute conscientiously to the collective growth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development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the academic department and professional discipline. Therefore, active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contributive service on Departmental, College, and University committees, as well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as to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academic and professional organizations, is encouraged and considered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demonstrative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one’s willingness to contribute toward the continued maintenance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development of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academic and professional environment in the Earth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environmental sciences.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Tenure and promotion to Professor:</w:t>
      </w:r>
    </w:p>
    <w:p w:rsidR="00A85AE4" w:rsidRDefault="00A85AE4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Promotion to Professor requires that faculty have continued to realize all aspects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professional promise in teaching, research and service, implicit in the award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tenure as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noted above. They must be recognized by distinguished peers, nationally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internationally, as having achieved a sustained and eminent research record at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qualitative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quantitative levels at least as great as those necessary for awarding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t</w:t>
      </w:r>
      <w:r w:rsidRPr="00E72278">
        <w:rPr>
          <w:rFonts w:ascii="Times New Roman" w:hAnsi="Times New Roman" w:cs="Times New Roman"/>
          <w:sz w:val="24"/>
          <w:szCs w:val="24"/>
        </w:rPr>
        <w:t>enure. It is also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expected that the faculty will have been able to attract sustained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external funding to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support research and graduate assistants and will have advised both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M.S</w:t>
      </w:r>
      <w:proofErr w:type="gramStart"/>
      <w:r w:rsidRPr="00E722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72278">
        <w:rPr>
          <w:rFonts w:ascii="Times New Roman" w:hAnsi="Times New Roman" w:cs="Times New Roman"/>
          <w:sz w:val="24"/>
          <w:szCs w:val="24"/>
        </w:rPr>
        <w:t xml:space="preserve"> and Ph.D.-level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graduate students through completion and defense of research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projects. They must also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excel at graduate and undergraduate teaching, and it is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required that all candidates for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promotion contribute more to the service mission than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probationary faculty and that these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contributions extend beyond the Department to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College, the University, the larger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community, and the profession.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Guidelines for evaluating Professors:</w:t>
      </w:r>
    </w:p>
    <w:p w:rsidR="00A85AE4" w:rsidRDefault="00A85AE4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successful Professor should continue to realize all aspects of the promise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implicit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awarding of the professorial rank. As intellectual leaders in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Department, it is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expected that they maintain a funded research program that is highly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visible at both a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national and international level, actively recruit graduate students,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publish in top-tier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journals, be accomplished teachers, and mentor junior faculty. On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occasion, it may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become apparent that changes in the relative proportion, timing, and/or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types of teaching,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research, and service may better serve or promote the faculty,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students, Department,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profession. Appropriate modification to a full professor’s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DOE could include changes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teaching load; change to administration or funded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service; or a change from original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to the more synthetic and integrative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research.</w:t>
      </w:r>
    </w:p>
    <w:p w:rsidR="009E3A7F" w:rsidRPr="00E72278" w:rsidRDefault="009E3A7F" w:rsidP="00095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Inasmuch as the writing of scholarly books, textbooks and popular books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re</w:t>
      </w:r>
      <w:r w:rsidRPr="00E72278">
        <w:rPr>
          <w:rFonts w:ascii="Times New Roman" w:hAnsi="Times New Roman" w:cs="Times New Roman"/>
          <w:sz w:val="24"/>
          <w:szCs w:val="24"/>
        </w:rPr>
        <w:t>quires a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strong grasp of theory, method, and content and can contribute substantially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toward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student recruitment and the development of public understanding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appreciation of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discipline, such books and their impact, when balanced with a record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refereed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publication, may be considered when evaluating the research record of a full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professor.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09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Special Title Series Faculty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Tenure and promotion to Associate Professor: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A successful candidate will have demonstrated a continuing record of high-</w:t>
      </w:r>
      <w:r w:rsidR="000959AD" w:rsidRPr="00E72278">
        <w:rPr>
          <w:rFonts w:ascii="Times New Roman" w:hAnsi="Times New Roman" w:cs="Times New Roman"/>
          <w:sz w:val="24"/>
          <w:szCs w:val="24"/>
        </w:rPr>
        <w:t>q</w:t>
      </w:r>
      <w:r w:rsidRPr="00E72278">
        <w:rPr>
          <w:rFonts w:ascii="Times New Roman" w:hAnsi="Times New Roman" w:cs="Times New Roman"/>
          <w:sz w:val="24"/>
          <w:szCs w:val="24"/>
        </w:rPr>
        <w:t>uality,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effective teaching and advising. This will be measured primarily by a teaching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portfolio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that contains input from students in the form of quantitative student ratings,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student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comments on course-evaluation questionnaires, student interviews, and letters from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former students. Peer evaluations conducted by faculty in the Department,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evaluation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course syllabi and course summaries, and any other means that will attest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to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candidate’s effectiveness should be a part of the portfolio. The successful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candidate will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further demonstrate research and scholarly achievements that are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consistent with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established expectations for the position. These accomplishments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will be measured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part by external letters of assessment from accomplished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individuals in the field of Earth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environmental sciences pedagogy. Other areas for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possible evaluation may include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publication of scientific or pedagogical research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quality, peer-reviewed journals or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other accessible media appropriate to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discipline; a record of attempts at external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funding of scientific research, pedagogical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research, or teacher training; a record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invited talks at academic institutions; scholarly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presentations at professional meetings,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workshops, or field trips; invitations to attend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workshops or conferences; receipt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teaching awards and honors; records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technological or pedagogical innovations in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field of Earth and environmental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sciences education; the effective direction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completion of student theses 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dissertations; and any other accomplishments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demonstrating that the candidate is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becoming an accomplished pedagogical scholar.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Appropriate levels of quality service to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Department, College, University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 must also be maintained.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Promotion to Professor:</w:t>
      </w:r>
    </w:p>
    <w:p w:rsidR="00A85AE4" w:rsidRDefault="00A85AE4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Pr="00E72278" w:rsidRDefault="009E3A7F" w:rsidP="00A8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Promotion to Professor requires that faculty have continued to realize all aspects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professional promise implicit in the award of tenure as noted above. A continuing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record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high-quality, teaching, research, and service appropriate to the position should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also be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evident along with a strong indication that this record will be maintained. In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addition, the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faculty member must have developed an external, national reputation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reflecting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significant and sustained accomplishment beyond that attained at the time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award of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tenure and promotion to Associate Professor. Acquisition of external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funding that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supports development of new pedagogical techniques, evaluative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procedures, and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outreach or professional development for pre-university teachers is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highly encouraged.</w:t>
      </w:r>
    </w:p>
    <w:p w:rsidR="000959AD" w:rsidRPr="00E72278" w:rsidRDefault="000959AD" w:rsidP="000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9AD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Pr="00E72278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095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lastRenderedPageBreak/>
        <w:t>Lecturers</w:t>
      </w:r>
    </w:p>
    <w:p w:rsidR="000959AD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Appointment at the Rank of Lecturer:</w:t>
      </w:r>
    </w:p>
    <w:p w:rsidR="000959AD" w:rsidRPr="00E72278" w:rsidRDefault="000959AD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appointee will have received a PhD</w:t>
      </w:r>
      <w:r w:rsidR="00A85AE4">
        <w:rPr>
          <w:rFonts w:ascii="Times New Roman" w:hAnsi="Times New Roman" w:cs="Times New Roman"/>
          <w:sz w:val="24"/>
          <w:szCs w:val="24"/>
        </w:rPr>
        <w:t>, or in an exceptional case a MS accompanied with a minimum of 3 years professional experience,</w:t>
      </w:r>
      <w:r w:rsidRPr="00E72278">
        <w:rPr>
          <w:rFonts w:ascii="Times New Roman" w:hAnsi="Times New Roman" w:cs="Times New Roman"/>
          <w:sz w:val="24"/>
          <w:szCs w:val="24"/>
        </w:rPr>
        <w:t xml:space="preserve"> and show promise of being an excellent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teacher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as evidenced by previous teaching experience, UK classroom presentations, or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any</w:t>
      </w:r>
      <w:r w:rsidR="000959AD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teaching statement submitted as part of the application process.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Appointment at the Rank of Senior Lecturer: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appointee will have received a PhD at least five years prior to appointment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taught equivalent of full time college/university teaching for at least five years with an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excellent teaching record. In addition, the appointee will have a record of excellence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the performance of any assigned nonteaching responsibilities.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Promotion from Lecturer to Senior Lecturers: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Lecturers can be promoted to Senior Lecturers when they have taught minimum of five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years at UK as lecturers with an excellent teaching record. In addition, the candidates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will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have a record of excellence in the performance of any assigned nonteaching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service,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administrative, or professional development responsibilities (e.g., organizing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teaching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workshops and/or departmental seminars, serving on departmental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committees and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graduate student committees, presenting/attending professional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 xml:space="preserve">conferences, </w:t>
      </w:r>
      <w:proofErr w:type="spellStart"/>
      <w:r w:rsidRPr="00E7227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72278">
        <w:rPr>
          <w:rFonts w:ascii="Times New Roman" w:hAnsi="Times New Roman" w:cs="Times New Roman"/>
          <w:sz w:val="24"/>
          <w:szCs w:val="24"/>
        </w:rPr>
        <w:t>).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Reappointment:</w:t>
      </w: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lecturer or senior lecturer will have shown evidence of living up to his or her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promise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excellence at teaching as evidenced by the teaching materials gathered as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part of the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FMER process and any additional information available to the Department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such as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information gained through classroom observation. The lecturer will also have a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record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of excellence in the performance of any assigned nonteaching responsibilities.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Nonrenewal of Appointment: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lecturer or senior lecturer will have failed to perform well as a teacher (or in his or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her nonteaching responsibilities) as evidenced by the materials gathered as part of the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FMER process and any additional information available to the Department such as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information gained through classroom observation.</w:t>
      </w:r>
    </w:p>
    <w:p w:rsid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AE4" w:rsidRPr="00E72278" w:rsidRDefault="00A85AE4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lastRenderedPageBreak/>
        <w:t>Terminal Reappointment: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7F" w:rsidRPr="00E72278" w:rsidRDefault="009E3A7F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lecturer or senior lecturer will have persistently failed to perform well as a teacher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(or in his or her nonteaching responsibilities) as evidenced by the materials gathered as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part of the FMER process and any additional information available to the Department</w:t>
      </w:r>
      <w:r w:rsidR="00E72278"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such as information gained through classroom observation.</w:t>
      </w:r>
    </w:p>
    <w:p w:rsidR="00E72278" w:rsidRPr="00E72278" w:rsidRDefault="00E72278" w:rsidP="009E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B3C" w:rsidRPr="00E72278" w:rsidRDefault="009E3A7F" w:rsidP="009E3A7F">
      <w:pPr>
        <w:rPr>
          <w:rFonts w:ascii="Times New Roman" w:hAnsi="Times New Roman" w:cs="Times New Roman"/>
          <w:sz w:val="16"/>
          <w:szCs w:val="16"/>
        </w:rPr>
      </w:pPr>
      <w:r w:rsidRPr="00E72278">
        <w:rPr>
          <w:rFonts w:ascii="Times New Roman" w:hAnsi="Times New Roman" w:cs="Times New Roman"/>
          <w:sz w:val="16"/>
          <w:szCs w:val="16"/>
        </w:rPr>
        <w:t>November 27, 2011 (approved by Dean</w:t>
      </w:r>
      <w:r w:rsidR="00E72278" w:rsidRPr="00E72278">
        <w:rPr>
          <w:rFonts w:ascii="Times New Roman" w:hAnsi="Times New Roman" w:cs="Times New Roman"/>
          <w:sz w:val="16"/>
          <w:szCs w:val="16"/>
        </w:rPr>
        <w:t>)</w:t>
      </w:r>
    </w:p>
    <w:p w:rsidR="00E72278" w:rsidRPr="00E72278" w:rsidRDefault="00E72278" w:rsidP="009E3A7F">
      <w:pPr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9E3A7F">
      <w:pPr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278">
        <w:rPr>
          <w:rFonts w:ascii="Times New Roman" w:hAnsi="Times New Roman" w:cs="Times New Roman"/>
          <w:sz w:val="24"/>
          <w:szCs w:val="24"/>
        </w:rPr>
        <w:t>Research Title Series Faculty</w:t>
      </w: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Terms for appointment of Research Professors are stipulated by AR 2.5. Continuation in a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position is contingent on success in receiving external funding to support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program of the faculty member.</w:t>
      </w: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2278">
        <w:rPr>
          <w:rFonts w:ascii="Times New Roman" w:hAnsi="Times New Roman" w:cs="Times New Roman"/>
          <w:bCs/>
          <w:sz w:val="24"/>
          <w:szCs w:val="24"/>
        </w:rPr>
        <w:t>Promotion to Associate Research Professor</w:t>
      </w: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The candidate must show evidence of a sustained, long</w:t>
      </w:r>
      <w:r w:rsidRPr="00E72278">
        <w:rPr>
          <w:rFonts w:ascii="Cambria Math" w:hAnsi="Cambria Math" w:cs="Cambria Math"/>
          <w:sz w:val="24"/>
          <w:szCs w:val="24"/>
        </w:rPr>
        <w:t>‐</w:t>
      </w:r>
      <w:r w:rsidRPr="00E72278">
        <w:rPr>
          <w:rFonts w:ascii="Times New Roman" w:hAnsi="Times New Roman" w:cs="Times New Roman"/>
          <w:sz w:val="24"/>
          <w:szCs w:val="24"/>
        </w:rPr>
        <w:t>term commitment to scholarly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research and publication. The successful candidate must demonstrate substantive, original,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innovative intellectual contributions to scholarship through publication of research in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refereed venues sufficient for the development of a national reputation as indicated by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appropriate external reviewers, generally from institutions of the same or higher caliber as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our own. Regular presentation of completed and ongoing work at professional meetings is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expected as this provides an opportunity for the candidate to promote her/his research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and represent the Department and University.</w:t>
      </w: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2278">
        <w:rPr>
          <w:rFonts w:ascii="Times New Roman" w:hAnsi="Times New Roman" w:cs="Times New Roman"/>
          <w:bCs/>
          <w:sz w:val="24"/>
          <w:szCs w:val="24"/>
        </w:rPr>
        <w:t>Promotion to Research Professor</w:t>
      </w:r>
    </w:p>
    <w:p w:rsid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8" w:rsidRPr="00E72278" w:rsidRDefault="00E72278" w:rsidP="00E7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78">
        <w:rPr>
          <w:rFonts w:ascii="Times New Roman" w:hAnsi="Times New Roman" w:cs="Times New Roman"/>
          <w:sz w:val="24"/>
          <w:szCs w:val="24"/>
        </w:rPr>
        <w:t>Promotion to Professor requires that faculty have continued to realize all aspects of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professional promise implicit in the promotion to Associate Research Professor. The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candidate must be recognized by distinguished peers, nationally and internationally, as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having achieved a sustained and eminent research record at qualitative and quantitative</w:t>
      </w:r>
      <w:r w:rsidRPr="00E72278">
        <w:rPr>
          <w:rFonts w:ascii="Times New Roman" w:hAnsi="Times New Roman" w:cs="Times New Roman"/>
          <w:sz w:val="24"/>
          <w:szCs w:val="24"/>
        </w:rPr>
        <w:t xml:space="preserve"> </w:t>
      </w:r>
      <w:r w:rsidRPr="00E72278">
        <w:rPr>
          <w:rFonts w:ascii="Times New Roman" w:hAnsi="Times New Roman" w:cs="Times New Roman"/>
          <w:sz w:val="24"/>
          <w:szCs w:val="24"/>
        </w:rPr>
        <w:t>levels at least as great as those necessary for promotion to Associate Research Professor.</w:t>
      </w:r>
    </w:p>
    <w:sectPr w:rsidR="00E72278" w:rsidRPr="00E7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7F"/>
    <w:rsid w:val="000959AD"/>
    <w:rsid w:val="00286EFB"/>
    <w:rsid w:val="004E1E7F"/>
    <w:rsid w:val="009E3A7F"/>
    <w:rsid w:val="00A85AE4"/>
    <w:rsid w:val="00D35E89"/>
    <w:rsid w:val="00E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B442-3DBB-442A-9355-4ADF8944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Woolery, Edward W</dc:creator>
  <cp:keywords/>
  <dc:description/>
  <cp:lastModifiedBy>Woolery, Edward W.</cp:lastModifiedBy>
  <cp:revision>2</cp:revision>
  <dcterms:created xsi:type="dcterms:W3CDTF">2019-11-20T13:55:00Z</dcterms:created>
  <dcterms:modified xsi:type="dcterms:W3CDTF">2019-11-20T14:34:00Z</dcterms:modified>
</cp:coreProperties>
</file>