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E88" w:rsidRPr="006D79AB" w:rsidRDefault="000E4E88" w:rsidP="000E4E88">
      <w:pPr>
        <w:jc w:val="both"/>
        <w:rPr>
          <w:rFonts w:ascii="Times New Roman" w:eastAsia="Times New Roman" w:hAnsi="Times New Roman"/>
          <w:sz w:val="24"/>
          <w:szCs w:val="24"/>
        </w:rPr>
      </w:pPr>
      <w:r w:rsidRPr="006D79AB">
        <w:rPr>
          <w:rFonts w:ascii="Times New Roman" w:eastAsia="Times New Roman" w:hAnsi="Times New Roman"/>
          <w:sz w:val="24"/>
          <w:szCs w:val="24"/>
        </w:rPr>
        <w:t>Arts and Sciences Executive Committee Minutes</w:t>
      </w:r>
    </w:p>
    <w:p w:rsidR="000E4E88" w:rsidRPr="006D79AB" w:rsidRDefault="000E4E88" w:rsidP="000E4E88">
      <w:pPr>
        <w:jc w:val="both"/>
        <w:rPr>
          <w:rFonts w:ascii="Times New Roman" w:eastAsia="Times New Roman" w:hAnsi="Times New Roman"/>
          <w:sz w:val="24"/>
          <w:szCs w:val="24"/>
        </w:rPr>
      </w:pPr>
      <w:r w:rsidRPr="006D79AB">
        <w:rPr>
          <w:rFonts w:ascii="Times New Roman" w:eastAsia="Times New Roman" w:hAnsi="Times New Roman"/>
          <w:sz w:val="24"/>
          <w:szCs w:val="24"/>
        </w:rPr>
        <w:t xml:space="preserve">Tuesday, </w:t>
      </w:r>
      <w:r w:rsidR="00165203">
        <w:rPr>
          <w:rFonts w:ascii="Times New Roman" w:eastAsia="Times New Roman" w:hAnsi="Times New Roman"/>
          <w:sz w:val="24"/>
          <w:szCs w:val="24"/>
        </w:rPr>
        <w:t>April 28</w:t>
      </w:r>
      <w:r w:rsidR="006D79AB" w:rsidRPr="006D79AB">
        <w:rPr>
          <w:rFonts w:ascii="Times New Roman" w:eastAsia="Times New Roman" w:hAnsi="Times New Roman"/>
          <w:sz w:val="24"/>
          <w:szCs w:val="24"/>
        </w:rPr>
        <w:t>, 2015</w:t>
      </w:r>
    </w:p>
    <w:p w:rsidR="000E4E88" w:rsidRPr="006D79AB" w:rsidRDefault="000E4E88" w:rsidP="000E4E88">
      <w:pPr>
        <w:jc w:val="both"/>
        <w:rPr>
          <w:rFonts w:ascii="Times New Roman" w:eastAsia="Times New Roman" w:hAnsi="Times New Roman"/>
          <w:sz w:val="24"/>
          <w:szCs w:val="24"/>
        </w:rPr>
      </w:pPr>
      <w:r w:rsidRPr="006D79AB">
        <w:rPr>
          <w:rFonts w:ascii="Times New Roman" w:eastAsia="Times New Roman" w:hAnsi="Times New Roman"/>
          <w:sz w:val="24"/>
          <w:szCs w:val="24"/>
        </w:rPr>
        <w:t>9:00 – 10:</w:t>
      </w:r>
      <w:r w:rsidR="00165203">
        <w:rPr>
          <w:rFonts w:ascii="Times New Roman" w:eastAsia="Times New Roman" w:hAnsi="Times New Roman"/>
          <w:sz w:val="24"/>
          <w:szCs w:val="24"/>
        </w:rPr>
        <w:t>3</w:t>
      </w:r>
      <w:r w:rsidRPr="006D79AB">
        <w:rPr>
          <w:rFonts w:ascii="Times New Roman" w:eastAsia="Times New Roman" w:hAnsi="Times New Roman"/>
          <w:sz w:val="24"/>
          <w:szCs w:val="24"/>
        </w:rPr>
        <w:t>0 am</w:t>
      </w:r>
    </w:p>
    <w:p w:rsidR="000E4E88" w:rsidRPr="006D79AB" w:rsidRDefault="000E4E88" w:rsidP="000E4E88">
      <w:pPr>
        <w:jc w:val="both"/>
        <w:rPr>
          <w:rFonts w:ascii="Times New Roman" w:eastAsia="Times New Roman" w:hAnsi="Times New Roman"/>
          <w:sz w:val="24"/>
          <w:szCs w:val="24"/>
        </w:rPr>
      </w:pPr>
      <w:r w:rsidRPr="006D79AB">
        <w:rPr>
          <w:rFonts w:ascii="Times New Roman" w:eastAsia="Times New Roman" w:hAnsi="Times New Roman"/>
          <w:sz w:val="24"/>
          <w:szCs w:val="24"/>
        </w:rPr>
        <w:t>245 Patterson Office Tower</w:t>
      </w:r>
    </w:p>
    <w:p w:rsidR="000E4E88" w:rsidRPr="006D79AB" w:rsidRDefault="000E4E88" w:rsidP="000E4E88">
      <w:pPr>
        <w:jc w:val="both"/>
        <w:rPr>
          <w:rFonts w:ascii="Times New Roman" w:eastAsia="Times New Roman" w:hAnsi="Times New Roman"/>
          <w:sz w:val="24"/>
          <w:szCs w:val="24"/>
        </w:rPr>
      </w:pPr>
    </w:p>
    <w:p w:rsidR="000E4E88" w:rsidRPr="006D79AB" w:rsidRDefault="000E4E88" w:rsidP="000E4E88">
      <w:pPr>
        <w:jc w:val="both"/>
        <w:rPr>
          <w:rFonts w:ascii="Times New Roman" w:eastAsia="Times New Roman" w:hAnsi="Times New Roman"/>
          <w:sz w:val="24"/>
          <w:szCs w:val="24"/>
        </w:rPr>
      </w:pPr>
      <w:r w:rsidRPr="006D79AB">
        <w:rPr>
          <w:rFonts w:ascii="Times New Roman" w:eastAsia="Times New Roman" w:hAnsi="Times New Roman"/>
          <w:sz w:val="24"/>
          <w:szCs w:val="24"/>
        </w:rPr>
        <w:t xml:space="preserve">Attendance:  </w:t>
      </w:r>
      <w:r w:rsidR="006D79AB" w:rsidRPr="006D79AB">
        <w:rPr>
          <w:rFonts w:ascii="Times New Roman" w:eastAsia="Times New Roman" w:hAnsi="Times New Roman"/>
          <w:sz w:val="24"/>
          <w:szCs w:val="24"/>
        </w:rPr>
        <w:t xml:space="preserve">Chana Akins, </w:t>
      </w:r>
      <w:r w:rsidRPr="006D79AB">
        <w:rPr>
          <w:rFonts w:ascii="Times New Roman" w:hAnsi="Times New Roman"/>
          <w:sz w:val="24"/>
          <w:szCs w:val="24"/>
        </w:rPr>
        <w:t>Anibal Biglieri, Anna Bosch, Jeremy Crampton, Mark Kornbluh, Wolfgang Korsch, Carl Lee, Betty Lorch, Ted Schatzki, and Kirsten Turner</w:t>
      </w:r>
    </w:p>
    <w:p w:rsidR="00FB1698" w:rsidRPr="00FB1698" w:rsidRDefault="00FB1698" w:rsidP="00FB1698">
      <w:pPr>
        <w:ind w:left="1440"/>
        <w:rPr>
          <w:rFonts w:ascii="Times New Roman" w:eastAsia="Times New Roman" w:hAnsi="Times New Roman"/>
          <w:sz w:val="28"/>
          <w:szCs w:val="28"/>
        </w:rPr>
      </w:pPr>
    </w:p>
    <w:p w:rsidR="00FB1698" w:rsidRDefault="00FB1698" w:rsidP="00A63758">
      <w:pPr>
        <w:contextualSpacing/>
        <w:jc w:val="both"/>
        <w:rPr>
          <w:rFonts w:ascii="Times New Roman" w:eastAsia="Times New Roman" w:hAnsi="Times New Roman"/>
          <w:sz w:val="24"/>
          <w:szCs w:val="28"/>
        </w:rPr>
      </w:pPr>
      <w:r w:rsidRPr="00FB1698">
        <w:rPr>
          <w:rFonts w:ascii="Times New Roman" w:eastAsia="Times New Roman" w:hAnsi="Times New Roman"/>
          <w:sz w:val="24"/>
          <w:szCs w:val="28"/>
        </w:rPr>
        <w:t xml:space="preserve">Faculty Rules Changes </w:t>
      </w:r>
    </w:p>
    <w:p w:rsidR="00FB1698" w:rsidRPr="00FB1698" w:rsidRDefault="00FB1698" w:rsidP="00A63758">
      <w:pPr>
        <w:jc w:val="both"/>
        <w:rPr>
          <w:rFonts w:ascii="Times New Roman" w:eastAsia="Times New Roman" w:hAnsi="Times New Roman"/>
          <w:sz w:val="24"/>
          <w:szCs w:val="28"/>
        </w:rPr>
      </w:pPr>
      <w:r w:rsidRPr="00FB1698">
        <w:rPr>
          <w:rFonts w:ascii="Times New Roman" w:eastAsia="Times New Roman" w:hAnsi="Times New Roman"/>
          <w:sz w:val="24"/>
          <w:szCs w:val="28"/>
        </w:rPr>
        <w:t xml:space="preserve">The rules currently allow chairs to sit on the EPC and Executive Committee.  Several </w:t>
      </w:r>
      <w:r>
        <w:rPr>
          <w:rFonts w:ascii="Times New Roman" w:eastAsia="Times New Roman" w:hAnsi="Times New Roman"/>
          <w:sz w:val="24"/>
          <w:szCs w:val="28"/>
        </w:rPr>
        <w:t xml:space="preserve">people </w:t>
      </w:r>
      <w:r w:rsidRPr="00FB1698">
        <w:rPr>
          <w:rFonts w:ascii="Times New Roman" w:eastAsia="Times New Roman" w:hAnsi="Times New Roman"/>
          <w:sz w:val="24"/>
          <w:szCs w:val="28"/>
        </w:rPr>
        <w:t xml:space="preserve">do not think that chairs should be allowed to do this since they already have a voice in the council of chairs.  We have changed the rules </w:t>
      </w:r>
      <w:r>
        <w:rPr>
          <w:rFonts w:ascii="Times New Roman" w:eastAsia="Times New Roman" w:hAnsi="Times New Roman"/>
          <w:sz w:val="24"/>
          <w:szCs w:val="28"/>
        </w:rPr>
        <w:t xml:space="preserve">not </w:t>
      </w:r>
      <w:r w:rsidRPr="00FB1698">
        <w:rPr>
          <w:rFonts w:ascii="Times New Roman" w:eastAsia="Times New Roman" w:hAnsi="Times New Roman"/>
          <w:sz w:val="24"/>
          <w:szCs w:val="28"/>
        </w:rPr>
        <w:t xml:space="preserve">to allow chairs on these two committees.  However, some chairs were not happy about it because the statement implies that department chairs are not faculty.  None of the chairs in the meeting had a problem with the changes and suggest we move forward as planned. </w:t>
      </w:r>
      <w:r>
        <w:rPr>
          <w:rFonts w:ascii="Times New Roman" w:eastAsia="Times New Roman" w:hAnsi="Times New Roman"/>
          <w:sz w:val="24"/>
          <w:szCs w:val="28"/>
        </w:rPr>
        <w:t xml:space="preserve"> The executive committee agreed.</w:t>
      </w:r>
      <w:r w:rsidRPr="00FB1698">
        <w:rPr>
          <w:rFonts w:ascii="Times New Roman" w:eastAsia="Times New Roman" w:hAnsi="Times New Roman"/>
          <w:sz w:val="24"/>
          <w:szCs w:val="28"/>
        </w:rPr>
        <w:t xml:space="preserve"> If a floor amendment happens at the Faculty meeting, we will move forward from there and can make changes again in the fall.</w:t>
      </w:r>
      <w:r>
        <w:rPr>
          <w:rFonts w:ascii="Times New Roman" w:eastAsia="Times New Roman" w:hAnsi="Times New Roman"/>
          <w:sz w:val="24"/>
          <w:szCs w:val="28"/>
        </w:rPr>
        <w:t xml:space="preserve">  </w:t>
      </w:r>
    </w:p>
    <w:p w:rsidR="00FB1698" w:rsidRPr="00FB1698" w:rsidRDefault="00FB1698" w:rsidP="00A63758">
      <w:pPr>
        <w:ind w:left="1080"/>
        <w:contextualSpacing/>
        <w:jc w:val="both"/>
        <w:rPr>
          <w:rFonts w:ascii="Times New Roman" w:eastAsia="Times New Roman" w:hAnsi="Times New Roman"/>
          <w:sz w:val="24"/>
          <w:szCs w:val="28"/>
        </w:rPr>
      </w:pPr>
    </w:p>
    <w:p w:rsidR="00FB1698" w:rsidRDefault="00FB1698" w:rsidP="00A63758">
      <w:pPr>
        <w:contextualSpacing/>
        <w:jc w:val="both"/>
        <w:rPr>
          <w:rFonts w:ascii="Times New Roman" w:eastAsia="Times New Roman" w:hAnsi="Times New Roman"/>
          <w:sz w:val="24"/>
          <w:szCs w:val="28"/>
        </w:rPr>
      </w:pPr>
      <w:r w:rsidRPr="00FB1698">
        <w:rPr>
          <w:rFonts w:ascii="Times New Roman" w:eastAsia="Times New Roman" w:hAnsi="Times New Roman"/>
          <w:sz w:val="24"/>
          <w:szCs w:val="28"/>
        </w:rPr>
        <w:t xml:space="preserve">Campaigning for positions and votes </w:t>
      </w:r>
      <w:bookmarkStart w:id="0" w:name="_GoBack"/>
      <w:bookmarkEnd w:id="0"/>
    </w:p>
    <w:p w:rsidR="00FB1698" w:rsidRPr="00FB1698" w:rsidRDefault="00FB1698" w:rsidP="00A63758">
      <w:pPr>
        <w:contextualSpacing/>
        <w:jc w:val="both"/>
        <w:rPr>
          <w:rFonts w:ascii="Times New Roman" w:eastAsia="Times New Roman" w:hAnsi="Times New Roman"/>
          <w:sz w:val="24"/>
          <w:szCs w:val="28"/>
        </w:rPr>
      </w:pPr>
      <w:r>
        <w:rPr>
          <w:rFonts w:ascii="Times New Roman" w:eastAsia="Times New Roman" w:hAnsi="Times New Roman"/>
          <w:sz w:val="24"/>
          <w:szCs w:val="28"/>
        </w:rPr>
        <w:t xml:space="preserve">A faculty candidate wanted to provide some information about </w:t>
      </w:r>
      <w:proofErr w:type="gramStart"/>
      <w:r>
        <w:rPr>
          <w:rFonts w:ascii="Times New Roman" w:eastAsia="Times New Roman" w:hAnsi="Times New Roman"/>
          <w:sz w:val="24"/>
          <w:szCs w:val="28"/>
        </w:rPr>
        <w:t>himself</w:t>
      </w:r>
      <w:proofErr w:type="gramEnd"/>
      <w:r>
        <w:rPr>
          <w:rFonts w:ascii="Times New Roman" w:eastAsia="Times New Roman" w:hAnsi="Times New Roman"/>
          <w:sz w:val="24"/>
          <w:szCs w:val="28"/>
        </w:rPr>
        <w:t xml:space="preserve"> to those voting on the University Senate members.  There was a question of whether or not this was fair to others who were nominated.  The committee discussed whether or a personal statement or information about the nominees should be required.  There was a motioned that a short paragraph or a link to their faculty website should be provided by each candidate.  A second motion commenced and the rule was passed.</w:t>
      </w:r>
    </w:p>
    <w:p w:rsidR="00FB1698" w:rsidRPr="00FB1698" w:rsidRDefault="00FB1698" w:rsidP="00A63758">
      <w:pPr>
        <w:ind w:left="720"/>
        <w:contextualSpacing/>
        <w:jc w:val="both"/>
        <w:rPr>
          <w:rFonts w:ascii="Times New Roman" w:eastAsia="Times New Roman" w:hAnsi="Times New Roman"/>
          <w:sz w:val="24"/>
          <w:szCs w:val="28"/>
        </w:rPr>
      </w:pPr>
    </w:p>
    <w:p w:rsidR="00FB1698" w:rsidRPr="00FB1698" w:rsidRDefault="00FB1698" w:rsidP="00A63758">
      <w:pPr>
        <w:contextualSpacing/>
        <w:jc w:val="both"/>
        <w:rPr>
          <w:rFonts w:ascii="Times New Roman" w:eastAsia="Times New Roman" w:hAnsi="Times New Roman"/>
          <w:sz w:val="24"/>
          <w:szCs w:val="28"/>
        </w:rPr>
      </w:pPr>
      <w:r w:rsidRPr="00FB1698">
        <w:rPr>
          <w:rFonts w:ascii="Times New Roman" w:eastAsia="Times New Roman" w:hAnsi="Times New Roman"/>
          <w:sz w:val="24"/>
          <w:szCs w:val="28"/>
        </w:rPr>
        <w:t>Dean’s Update</w:t>
      </w:r>
    </w:p>
    <w:p w:rsidR="00FB1698" w:rsidRPr="00FB1698" w:rsidRDefault="00FB1698" w:rsidP="00A63758">
      <w:pPr>
        <w:ind w:left="720"/>
        <w:contextualSpacing/>
        <w:jc w:val="both"/>
        <w:rPr>
          <w:rFonts w:ascii="Times New Roman" w:eastAsia="Times New Roman" w:hAnsi="Times New Roman"/>
          <w:sz w:val="24"/>
          <w:szCs w:val="28"/>
        </w:rPr>
      </w:pPr>
    </w:p>
    <w:p w:rsidR="00FB1698" w:rsidRDefault="00FB1698" w:rsidP="00A63758">
      <w:pPr>
        <w:contextualSpacing/>
        <w:jc w:val="both"/>
        <w:rPr>
          <w:rFonts w:ascii="Times New Roman" w:eastAsia="Times New Roman" w:hAnsi="Times New Roman"/>
          <w:sz w:val="24"/>
          <w:szCs w:val="28"/>
        </w:rPr>
      </w:pPr>
      <w:r w:rsidRPr="00FB1698">
        <w:rPr>
          <w:rFonts w:ascii="Times New Roman" w:eastAsia="Times New Roman" w:hAnsi="Times New Roman"/>
          <w:sz w:val="24"/>
          <w:szCs w:val="28"/>
        </w:rPr>
        <w:t>Faculty Disciplinary Action</w:t>
      </w:r>
    </w:p>
    <w:p w:rsidR="00FB1698" w:rsidRPr="00FB1698" w:rsidRDefault="00FB1698" w:rsidP="00A63758">
      <w:pPr>
        <w:contextualSpacing/>
        <w:jc w:val="both"/>
        <w:rPr>
          <w:rFonts w:ascii="Times New Roman" w:eastAsia="Times New Roman" w:hAnsi="Times New Roman"/>
          <w:sz w:val="24"/>
          <w:szCs w:val="28"/>
        </w:rPr>
      </w:pPr>
      <w:r w:rsidRPr="00FB1698">
        <w:rPr>
          <w:rFonts w:ascii="Times New Roman" w:eastAsia="Times New Roman" w:hAnsi="Times New Roman"/>
          <w:sz w:val="24"/>
          <w:szCs w:val="28"/>
        </w:rPr>
        <w:t xml:space="preserve">The dean informed the group of a proposed AR which governs faculty.  The BOT never delegated this responsibility to the faculty and the president asked the senate to come up with an AR.  </w:t>
      </w:r>
    </w:p>
    <w:p w:rsidR="00FB1698" w:rsidRDefault="00FB1698" w:rsidP="00A63758">
      <w:pPr>
        <w:ind w:left="1440"/>
        <w:contextualSpacing/>
        <w:jc w:val="both"/>
        <w:rPr>
          <w:rFonts w:ascii="Times New Roman" w:eastAsia="Times New Roman" w:hAnsi="Times New Roman"/>
          <w:sz w:val="24"/>
          <w:szCs w:val="28"/>
        </w:rPr>
      </w:pPr>
    </w:p>
    <w:p w:rsidR="00FB1698" w:rsidRDefault="00FB1698" w:rsidP="00A63758">
      <w:pPr>
        <w:contextualSpacing/>
        <w:jc w:val="both"/>
        <w:rPr>
          <w:rFonts w:ascii="Times New Roman" w:eastAsia="Times New Roman" w:hAnsi="Times New Roman"/>
          <w:sz w:val="24"/>
          <w:szCs w:val="28"/>
        </w:rPr>
      </w:pPr>
      <w:r w:rsidRPr="00FB1698">
        <w:rPr>
          <w:rFonts w:ascii="Times New Roman" w:eastAsia="Times New Roman" w:hAnsi="Times New Roman"/>
          <w:sz w:val="24"/>
          <w:szCs w:val="28"/>
        </w:rPr>
        <w:t>Budget Update</w:t>
      </w:r>
    </w:p>
    <w:p w:rsidR="00FB1698" w:rsidRPr="00FB1698" w:rsidRDefault="00FB1698" w:rsidP="00A63758">
      <w:pPr>
        <w:contextualSpacing/>
        <w:jc w:val="both"/>
        <w:rPr>
          <w:rFonts w:ascii="Times New Roman" w:eastAsia="Times New Roman" w:hAnsi="Times New Roman"/>
          <w:sz w:val="24"/>
          <w:szCs w:val="28"/>
        </w:rPr>
      </w:pPr>
      <w:r w:rsidRPr="00FB1698">
        <w:rPr>
          <w:rFonts w:ascii="Times New Roman" w:eastAsia="Times New Roman" w:hAnsi="Times New Roman"/>
          <w:sz w:val="24"/>
          <w:szCs w:val="28"/>
        </w:rPr>
        <w:t>The college did not receive any additional money from the university this year.  No money for LLPs, no money for diversity, etc.</w:t>
      </w:r>
      <w:r>
        <w:rPr>
          <w:rFonts w:ascii="Times New Roman" w:eastAsia="Times New Roman" w:hAnsi="Times New Roman"/>
          <w:sz w:val="24"/>
          <w:szCs w:val="28"/>
        </w:rPr>
        <w:t xml:space="preserve">  </w:t>
      </w:r>
      <w:r w:rsidR="00D32910" w:rsidRPr="00D32910">
        <w:rPr>
          <w:rFonts w:ascii="Times New Roman" w:eastAsia="Times New Roman" w:hAnsi="Times New Roman"/>
          <w:sz w:val="24"/>
          <w:szCs w:val="28"/>
        </w:rPr>
        <w:t xml:space="preserve">The </w:t>
      </w:r>
      <w:r w:rsidR="00D32910">
        <w:rPr>
          <w:rFonts w:ascii="Times New Roman" w:eastAsia="Times New Roman" w:hAnsi="Times New Roman"/>
          <w:sz w:val="24"/>
          <w:szCs w:val="28"/>
        </w:rPr>
        <w:t>dean has three main concerns 1) h</w:t>
      </w:r>
      <w:r w:rsidR="00D32910" w:rsidRPr="00D32910">
        <w:rPr>
          <w:rFonts w:ascii="Times New Roman" w:eastAsia="Times New Roman" w:hAnsi="Times New Roman"/>
          <w:sz w:val="24"/>
          <w:szCs w:val="28"/>
        </w:rPr>
        <w:t xml:space="preserve">ow will we pay for bench scientist in the future, </w:t>
      </w:r>
      <w:r w:rsidR="00D32910">
        <w:rPr>
          <w:rFonts w:ascii="Times New Roman" w:eastAsia="Times New Roman" w:hAnsi="Times New Roman"/>
          <w:sz w:val="24"/>
          <w:szCs w:val="28"/>
        </w:rPr>
        <w:t>g</w:t>
      </w:r>
      <w:r w:rsidR="00D32910" w:rsidRPr="00D32910">
        <w:rPr>
          <w:rFonts w:ascii="Times New Roman" w:eastAsia="Times New Roman" w:hAnsi="Times New Roman"/>
          <w:sz w:val="24"/>
          <w:szCs w:val="28"/>
        </w:rPr>
        <w:t xml:space="preserve">raduate </w:t>
      </w:r>
      <w:r w:rsidR="00D32910">
        <w:rPr>
          <w:rFonts w:ascii="Times New Roman" w:eastAsia="Times New Roman" w:hAnsi="Times New Roman"/>
          <w:sz w:val="24"/>
          <w:szCs w:val="28"/>
        </w:rPr>
        <w:t>e</w:t>
      </w:r>
      <w:r w:rsidR="00D32910" w:rsidRPr="00D32910">
        <w:rPr>
          <w:rFonts w:ascii="Times New Roman" w:eastAsia="Times New Roman" w:hAnsi="Times New Roman"/>
          <w:sz w:val="24"/>
          <w:szCs w:val="28"/>
        </w:rPr>
        <w:t xml:space="preserve">ducation success and future and 3) </w:t>
      </w:r>
      <w:r w:rsidR="00D32910">
        <w:rPr>
          <w:rFonts w:ascii="Times New Roman" w:eastAsia="Times New Roman" w:hAnsi="Times New Roman"/>
          <w:sz w:val="24"/>
          <w:szCs w:val="28"/>
        </w:rPr>
        <w:t>s</w:t>
      </w:r>
      <w:r w:rsidR="00D32910" w:rsidRPr="00D32910">
        <w:rPr>
          <w:rFonts w:ascii="Times New Roman" w:eastAsia="Times New Roman" w:hAnsi="Times New Roman"/>
          <w:sz w:val="24"/>
          <w:szCs w:val="28"/>
        </w:rPr>
        <w:t>topping the erosion of the Humanities.</w:t>
      </w:r>
      <w:r w:rsidR="00D32910">
        <w:rPr>
          <w:rFonts w:ascii="Times New Roman" w:eastAsia="Times New Roman" w:hAnsi="Times New Roman"/>
          <w:sz w:val="24"/>
          <w:szCs w:val="28"/>
        </w:rPr>
        <w:t xml:space="preserve">  </w:t>
      </w:r>
      <w:r>
        <w:rPr>
          <w:rFonts w:ascii="Times New Roman" w:eastAsia="Times New Roman" w:hAnsi="Times New Roman"/>
          <w:sz w:val="24"/>
          <w:szCs w:val="28"/>
        </w:rPr>
        <w:t>However, the dean is not discouraged and the College is fine</w:t>
      </w:r>
      <w:r w:rsidR="00D32910">
        <w:rPr>
          <w:rFonts w:ascii="Times New Roman" w:eastAsia="Times New Roman" w:hAnsi="Times New Roman"/>
          <w:sz w:val="24"/>
          <w:szCs w:val="28"/>
        </w:rPr>
        <w:t>- we are hiring and have much more than some other colleges.</w:t>
      </w:r>
    </w:p>
    <w:p w:rsidR="00FB1698" w:rsidRDefault="00FB1698" w:rsidP="00A63758">
      <w:pPr>
        <w:ind w:left="1440"/>
        <w:contextualSpacing/>
        <w:jc w:val="both"/>
        <w:rPr>
          <w:rFonts w:ascii="Times New Roman" w:eastAsia="Times New Roman" w:hAnsi="Times New Roman"/>
          <w:sz w:val="24"/>
          <w:szCs w:val="28"/>
        </w:rPr>
      </w:pPr>
    </w:p>
    <w:p w:rsidR="00FB1698" w:rsidRDefault="00FB1698" w:rsidP="00A63758">
      <w:pPr>
        <w:contextualSpacing/>
        <w:jc w:val="both"/>
        <w:rPr>
          <w:rFonts w:ascii="Times New Roman" w:eastAsia="Times New Roman" w:hAnsi="Times New Roman"/>
          <w:sz w:val="24"/>
          <w:szCs w:val="28"/>
        </w:rPr>
      </w:pPr>
      <w:r w:rsidRPr="00FB1698">
        <w:rPr>
          <w:rFonts w:ascii="Times New Roman" w:eastAsia="Times New Roman" w:hAnsi="Times New Roman"/>
          <w:sz w:val="24"/>
          <w:szCs w:val="28"/>
        </w:rPr>
        <w:t>Student Credit Hours</w:t>
      </w:r>
    </w:p>
    <w:p w:rsidR="00FB1698" w:rsidRDefault="00FB1698" w:rsidP="00A63758">
      <w:pPr>
        <w:contextualSpacing/>
        <w:jc w:val="both"/>
        <w:rPr>
          <w:rFonts w:ascii="Times New Roman" w:eastAsia="Times New Roman" w:hAnsi="Times New Roman"/>
          <w:sz w:val="24"/>
          <w:szCs w:val="28"/>
        </w:rPr>
      </w:pPr>
      <w:r w:rsidRPr="00FB1698">
        <w:rPr>
          <w:rFonts w:ascii="Times New Roman" w:eastAsia="Times New Roman" w:hAnsi="Times New Roman"/>
          <w:sz w:val="24"/>
          <w:szCs w:val="28"/>
        </w:rPr>
        <w:t>The dean shared information from the enrollment management team regarding student credit hours for each department.</w:t>
      </w:r>
      <w:r>
        <w:rPr>
          <w:rFonts w:ascii="Times New Roman" w:eastAsia="Times New Roman" w:hAnsi="Times New Roman"/>
          <w:sz w:val="24"/>
          <w:szCs w:val="28"/>
        </w:rPr>
        <w:t xml:space="preserve">  </w:t>
      </w:r>
    </w:p>
    <w:p w:rsidR="00A63758" w:rsidRPr="00FB1698" w:rsidRDefault="00A63758" w:rsidP="00A63758">
      <w:pPr>
        <w:contextualSpacing/>
        <w:jc w:val="both"/>
        <w:rPr>
          <w:rFonts w:ascii="Times New Roman" w:eastAsia="Times New Roman" w:hAnsi="Times New Roman"/>
          <w:sz w:val="24"/>
          <w:szCs w:val="28"/>
        </w:rPr>
      </w:pPr>
    </w:p>
    <w:p w:rsidR="00FB1698" w:rsidRDefault="00FB1698" w:rsidP="00A63758">
      <w:pPr>
        <w:contextualSpacing/>
        <w:jc w:val="both"/>
        <w:rPr>
          <w:rFonts w:ascii="Times New Roman" w:eastAsia="Times New Roman" w:hAnsi="Times New Roman"/>
          <w:sz w:val="24"/>
          <w:szCs w:val="28"/>
        </w:rPr>
      </w:pPr>
      <w:r w:rsidRPr="00FB1698">
        <w:rPr>
          <w:rFonts w:ascii="Times New Roman" w:eastAsia="Times New Roman" w:hAnsi="Times New Roman"/>
          <w:sz w:val="24"/>
          <w:szCs w:val="28"/>
        </w:rPr>
        <w:t>Graduate Education Retreat</w:t>
      </w:r>
    </w:p>
    <w:p w:rsidR="00FB1698" w:rsidRPr="00FB1698" w:rsidRDefault="00FB1698" w:rsidP="00A63758">
      <w:pPr>
        <w:contextualSpacing/>
        <w:jc w:val="both"/>
        <w:rPr>
          <w:rFonts w:ascii="Times New Roman" w:eastAsia="Times New Roman" w:hAnsi="Times New Roman"/>
          <w:sz w:val="24"/>
          <w:szCs w:val="28"/>
        </w:rPr>
      </w:pPr>
      <w:r>
        <w:rPr>
          <w:rFonts w:ascii="Times New Roman" w:eastAsia="Times New Roman" w:hAnsi="Times New Roman"/>
          <w:sz w:val="24"/>
          <w:szCs w:val="28"/>
        </w:rPr>
        <w:t>The dean informed the group about the upcoming graduate education retreat and invited them to join.</w:t>
      </w:r>
    </w:p>
    <w:p w:rsidR="008B6715" w:rsidRPr="006D79AB" w:rsidRDefault="008B6715">
      <w:pPr>
        <w:rPr>
          <w:rFonts w:ascii="Times New Roman" w:hAnsi="Times New Roman"/>
          <w:sz w:val="24"/>
          <w:szCs w:val="24"/>
        </w:rPr>
      </w:pPr>
    </w:p>
    <w:sectPr w:rsidR="008B6715" w:rsidRPr="006D7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D0B4F"/>
    <w:multiLevelType w:val="hybridMultilevel"/>
    <w:tmpl w:val="F93E4B46"/>
    <w:lvl w:ilvl="0" w:tplc="A746AC8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C547B0"/>
    <w:multiLevelType w:val="hybridMultilevel"/>
    <w:tmpl w:val="5492B690"/>
    <w:lvl w:ilvl="0" w:tplc="DF427CB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7D1"/>
    <w:rsid w:val="00030213"/>
    <w:rsid w:val="000C5A8A"/>
    <w:rsid w:val="000E4E88"/>
    <w:rsid w:val="00165203"/>
    <w:rsid w:val="006D79AB"/>
    <w:rsid w:val="006E00FB"/>
    <w:rsid w:val="008B6715"/>
    <w:rsid w:val="008F0864"/>
    <w:rsid w:val="00A04AC9"/>
    <w:rsid w:val="00A36CA0"/>
    <w:rsid w:val="00A63758"/>
    <w:rsid w:val="00BF67D1"/>
    <w:rsid w:val="00CD3401"/>
    <w:rsid w:val="00D32910"/>
    <w:rsid w:val="00ED381A"/>
    <w:rsid w:val="00FB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8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8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D4B3DB55</Template>
  <TotalTime>11</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Loynachan, Abbie M</dc:creator>
  <cp:lastModifiedBy>Loynachan, Abbie M</cp:lastModifiedBy>
  <cp:revision>5</cp:revision>
  <dcterms:created xsi:type="dcterms:W3CDTF">2015-04-27T17:27:00Z</dcterms:created>
  <dcterms:modified xsi:type="dcterms:W3CDTF">2015-05-20T19:33:00Z</dcterms:modified>
</cp:coreProperties>
</file>